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ТЕХНИЧЕСКИЕ УСЛОВИЯ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для присоединения к электрическим сетям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(для юридических лиц или индивидуальных предпринимателей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целях технологического присоединения энергопринимающих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устройств, максимальная мощность которых составляет до 15 кВт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включительно (с учетом ранее присоединенных в данной точке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присоединения энергопринимающих устройств)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                                                 "__" _________ 20__ г.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(полное наименование заявителя - юридического лица;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фамилия, имя, отчество заявителя - индивидуального предпринимателя)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энергопринимающих устройств заявителя 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место нахождения объектов, в целях электроснабжения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которых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технологическое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присоединение  энергопринимающих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 заявителя, 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Максимальная  мощность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присоединяемых  энергопринимающих устройств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 составляет ________________________________________________ (кВт)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(если энергопринимающее устройство вводится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эксплуатацию по этапам и очередям, указывается поэтапное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распределение мощности)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Категория надежности ______________________________________________.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Класс  напряжения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электрических  сетей,  к  которым осуществляется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технологическое присоединение, ______________________________________ (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</w:t>
      </w:r>
      <w:proofErr w:type="gramStart"/>
      <w:r>
        <w:rPr>
          <w:rFonts w:ascii="Courier New" w:hAnsi="Courier New" w:cs="Courier New"/>
          <w:sz w:val="20"/>
          <w:szCs w:val="20"/>
        </w:rPr>
        <w:t>Год  ввода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эксплуатацию  энергопринимающих  устройств  заявителя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>
        <w:rPr>
          <w:rFonts w:ascii="Courier New" w:hAnsi="Courier New" w:cs="Courier New"/>
          <w:sz w:val="20"/>
          <w:szCs w:val="20"/>
        </w:rPr>
        <w:t>Точка  (</w:t>
      </w:r>
      <w:proofErr w:type="gramEnd"/>
      <w:r>
        <w:rPr>
          <w:rFonts w:ascii="Courier New" w:hAnsi="Courier New" w:cs="Courier New"/>
          <w:sz w:val="20"/>
          <w:szCs w:val="20"/>
        </w:rPr>
        <w:t>точки) присоединения (вводные распределительные устройства,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линии  электропередачи</w:t>
      </w:r>
      <w:proofErr w:type="gramEnd"/>
      <w:r>
        <w:rPr>
          <w:rFonts w:ascii="Courier New" w:hAnsi="Courier New" w:cs="Courier New"/>
          <w:sz w:val="20"/>
          <w:szCs w:val="20"/>
        </w:rPr>
        <w:t>,  базовые  подстанции,  генераторы)  и  максимальная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мощность   энергопринимающих   устройств   </w:t>
      </w:r>
      <w:proofErr w:type="gramStart"/>
      <w:r>
        <w:rPr>
          <w:rFonts w:ascii="Courier New" w:hAnsi="Courier New" w:cs="Courier New"/>
          <w:sz w:val="20"/>
          <w:szCs w:val="20"/>
        </w:rPr>
        <w:t>по  каждой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точке  присоединения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 (кВт).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Основной источник питания _________________________________________.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Резервный источник питания 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Сетевая организация осуществляет </w:t>
      </w:r>
      <w:hyperlink w:anchor="Par7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требования к усилению существующей электрической сети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связи с присоединением новых мощностей (строительство новых линий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электропередачи, подстанций, увеличение сечения проводов и кабелей,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замена или увеличение мощности трансформаторов, расширение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распределительных устройств, модернизация оборудования, реконструкция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объектов электросетевого хозяйства, установка устройств регулирования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напряжения для обеспечения надежности и качества электрической энергии,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также по договоренности Сторон иные обязанности по исполнению технических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условий, предусмотренные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25(1)</w:t>
        </w:r>
      </w:hyperlink>
      <w:r>
        <w:rPr>
          <w:rFonts w:ascii="Courier New" w:hAnsi="Courier New" w:cs="Courier New"/>
          <w:sz w:val="20"/>
          <w:szCs w:val="20"/>
        </w:rPr>
        <w:t xml:space="preserve"> Правил технологического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присоединения энергопринимающих устройств потребителей электрической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энергии, объектов по производству электрической энергии, а также объектов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электросетевого хозяйства, принадлежащих сетевым организациям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и иным лицам, к электрическим сетям)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11. Заявитель осуществляет </w:t>
      </w:r>
      <w:hyperlink w:anchor="Par8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Срок действия настоящих технических условий составляет _______ год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(года) </w:t>
      </w:r>
      <w:hyperlink w:anchor="Par8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со дня </w:t>
      </w:r>
      <w:proofErr w:type="gramStart"/>
      <w:r>
        <w:rPr>
          <w:rFonts w:ascii="Courier New" w:hAnsi="Courier New" w:cs="Courier New"/>
          <w:sz w:val="20"/>
          <w:szCs w:val="20"/>
        </w:rPr>
        <w:t>заключения  договора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  осуществлении  технологического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 к электрическим сетям.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(подпись)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(должность, фамилия, имя, отчество лица,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действующего от имени сетевой организации)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"__" __________________________ 20__ г.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9"/>
      <w:bookmarkEnd w:id="0"/>
      <w:r>
        <w:rPr>
          <w:rFonts w:ascii="Calibri" w:hAnsi="Calibri" w:cs="Calibri"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574377" w:rsidRDefault="00574377" w:rsidP="0057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4F60C9" w:rsidRPr="00F877D7" w:rsidRDefault="004F60C9" w:rsidP="00F877D7">
      <w:bookmarkStart w:id="3" w:name="_GoBack"/>
      <w:bookmarkEnd w:id="3"/>
    </w:p>
    <w:sectPr w:rsidR="004F60C9" w:rsidRPr="00F877D7" w:rsidSect="00105CB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B"/>
    <w:rsid w:val="0009462B"/>
    <w:rsid w:val="003006D7"/>
    <w:rsid w:val="004F60C9"/>
    <w:rsid w:val="00574377"/>
    <w:rsid w:val="00675717"/>
    <w:rsid w:val="008B2873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28BB-C7A6-493F-AA58-08383AF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110F77701F83064C0598B51FE0A48CC9E48698F3A8680C963BD31BE8CBF3DCE7169AAAB4A9290C59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Дмитрий Александрович</dc:creator>
  <cp:keywords/>
  <dc:description/>
  <cp:lastModifiedBy>Карпов Дмитрий Александрович</cp:lastModifiedBy>
  <cp:revision>3</cp:revision>
  <dcterms:created xsi:type="dcterms:W3CDTF">2017-06-13T10:36:00Z</dcterms:created>
  <dcterms:modified xsi:type="dcterms:W3CDTF">2017-06-13T10:36:00Z</dcterms:modified>
</cp:coreProperties>
</file>